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0521" w14:textId="77777777" w:rsidR="00A50C98" w:rsidRDefault="00A50C98" w:rsidP="00A50C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</w:p>
    <w:p w14:paraId="54890386" w14:textId="77777777" w:rsidR="00933C10" w:rsidRPr="00BC564E" w:rsidRDefault="00933C10" w:rsidP="00933C10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>ANEXO III</w:t>
      </w:r>
    </w:p>
    <w:p w14:paraId="27591ACD" w14:textId="77777777" w:rsidR="00933C10" w:rsidRPr="00BC564E" w:rsidRDefault="00933C10" w:rsidP="00933C10">
      <w:pPr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PLANO DE TRABALHO </w:t>
      </w:r>
    </w:p>
    <w:p w14:paraId="2065EC4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01258C41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Mini Currículo ou Mini portfólio da organização: </w:t>
      </w:r>
    </w:p>
    <w:p w14:paraId="188238C9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(Escreva aqui um resumo do seu currículo, destacando as principais atuações culturais realizadas. Você pode encaminhar o currículo em anexo, se preferir) </w:t>
      </w:r>
    </w:p>
    <w:p w14:paraId="56C94013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Resumo do projeto:  </w:t>
      </w:r>
    </w:p>
    <w:p w14:paraId="01AC0211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3ED80A36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Objetivos do projeto:  </w:t>
      </w:r>
    </w:p>
    <w:p w14:paraId="010C90C4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5A1A5CD5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>Metas:</w:t>
      </w:r>
    </w:p>
    <w:p w14:paraId="406848F9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BC564E">
        <w:rPr>
          <w:rFonts w:ascii="Times New Roman" w:hAnsi="Times New Roman" w:cs="Times New Roman"/>
          <w:i/>
          <w:iCs/>
          <w:color w:val="EE0000"/>
          <w:sz w:val="24"/>
          <w:szCs w:val="24"/>
        </w:rPr>
        <w:t> </w:t>
      </w: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 </w:t>
      </w:r>
    </w:p>
    <w:p w14:paraId="7BC4457B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Perfil do público a ser atingido pelo projeto:  </w:t>
      </w:r>
    </w:p>
    <w:p w14:paraId="33AA7566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2D668B52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Medidas de acessibilidade empregadas no projeto: </w:t>
      </w:r>
    </w:p>
    <w:p w14:paraId="51FB8448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>PCD´s</w:t>
      </w:r>
      <w:proofErr w:type="spellEnd"/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390EA08A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 xml:space="preserve">Para mais informações sobre acessibilidade cultural, acesse o GUIA PRÁTICO DE ACESSIBILIDADE CULTURAL NA POLÍTICA NACIONAL ALDIR BLANC DE FOMENTO À CULTURA: </w:t>
      </w:r>
      <w:hyperlink r:id="rId7" w:history="1">
        <w:r w:rsidRPr="00BC564E">
          <w:rPr>
            <w:rStyle w:val="Hyperlink"/>
            <w:rFonts w:ascii="Garamond" w:hAnsi="Garamond" w:cs="Arial"/>
            <w:sz w:val="24"/>
            <w:szCs w:val="24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BC564E">
        <w:rPr>
          <w:rFonts w:ascii="Garamond" w:hAnsi="Garamond" w:cs="Arial"/>
          <w:sz w:val="24"/>
          <w:szCs w:val="24"/>
        </w:rPr>
        <w:t xml:space="preserve"> . </w:t>
      </w:r>
    </w:p>
    <w:p w14:paraId="01319492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 xml:space="preserve">  </w:t>
      </w:r>
    </w:p>
    <w:p w14:paraId="661D4E9F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lastRenderedPageBreak/>
        <w:t>Acessibilidade arquitetônica: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0D5E22B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rotas acess</w:t>
      </w:r>
      <w:r w:rsidRPr="00BC564E">
        <w:rPr>
          <w:rFonts w:ascii="Garamond" w:hAnsi="Garamond" w:cs="Garamond"/>
          <w:sz w:val="24"/>
          <w:szCs w:val="24"/>
        </w:rPr>
        <w:t>í</w:t>
      </w:r>
      <w:r w:rsidRPr="00BC564E">
        <w:rPr>
          <w:rFonts w:ascii="Garamond" w:hAnsi="Garamond" w:cs="Arial"/>
          <w:sz w:val="24"/>
          <w:szCs w:val="24"/>
        </w:rPr>
        <w:t>veis, com espa</w:t>
      </w:r>
      <w:r w:rsidRPr="00BC564E">
        <w:rPr>
          <w:rFonts w:ascii="Garamond" w:hAnsi="Garamond" w:cs="Garamond"/>
          <w:sz w:val="24"/>
          <w:szCs w:val="24"/>
        </w:rPr>
        <w:t>ç</w:t>
      </w:r>
      <w:r w:rsidRPr="00BC564E">
        <w:rPr>
          <w:rFonts w:ascii="Garamond" w:hAnsi="Garamond" w:cs="Arial"/>
          <w:sz w:val="24"/>
          <w:szCs w:val="24"/>
        </w:rPr>
        <w:t>o de manobra para cadeira de rodas;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6F65F269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piso t</w:t>
      </w:r>
      <w:r w:rsidRPr="00BC564E">
        <w:rPr>
          <w:rFonts w:ascii="Garamond" w:hAnsi="Garamond" w:cs="Garamond"/>
          <w:sz w:val="24"/>
          <w:szCs w:val="24"/>
        </w:rPr>
        <w:t>á</w:t>
      </w:r>
      <w:r w:rsidRPr="00BC564E">
        <w:rPr>
          <w:rFonts w:ascii="Garamond" w:hAnsi="Garamond" w:cs="Arial"/>
          <w:sz w:val="24"/>
          <w:szCs w:val="24"/>
        </w:rPr>
        <w:t>til;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351187A1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rampas;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7C8CEB19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elevadores adequados para pessoas com defici</w:t>
      </w:r>
      <w:r w:rsidRPr="00BC564E">
        <w:rPr>
          <w:rFonts w:ascii="Garamond" w:hAnsi="Garamond" w:cs="Garamond"/>
          <w:sz w:val="24"/>
          <w:szCs w:val="24"/>
        </w:rPr>
        <w:t>ê</w:t>
      </w:r>
      <w:r w:rsidRPr="00BC564E">
        <w:rPr>
          <w:rFonts w:ascii="Garamond" w:hAnsi="Garamond" w:cs="Arial"/>
          <w:sz w:val="24"/>
          <w:szCs w:val="24"/>
        </w:rPr>
        <w:t>ncia;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45242674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corrim</w:t>
      </w:r>
      <w:r w:rsidRPr="00BC564E">
        <w:rPr>
          <w:rFonts w:ascii="Garamond" w:hAnsi="Garamond" w:cs="Garamond"/>
          <w:sz w:val="24"/>
          <w:szCs w:val="24"/>
        </w:rPr>
        <w:t>ã</w:t>
      </w:r>
      <w:r w:rsidRPr="00BC564E">
        <w:rPr>
          <w:rFonts w:ascii="Garamond" w:hAnsi="Garamond" w:cs="Arial"/>
          <w:sz w:val="24"/>
          <w:szCs w:val="24"/>
        </w:rPr>
        <w:t>os e guarda-corpos;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16E3FA19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banheiros femininos e masculinos adaptados para pessoas com defici</w:t>
      </w:r>
      <w:r w:rsidRPr="00BC564E">
        <w:rPr>
          <w:rFonts w:ascii="Garamond" w:hAnsi="Garamond" w:cs="Garamond"/>
          <w:sz w:val="24"/>
          <w:szCs w:val="24"/>
        </w:rPr>
        <w:t>ê</w:t>
      </w:r>
      <w:r w:rsidRPr="00BC564E">
        <w:rPr>
          <w:rFonts w:ascii="Garamond" w:hAnsi="Garamond" w:cs="Arial"/>
          <w:sz w:val="24"/>
          <w:szCs w:val="24"/>
        </w:rPr>
        <w:t>ncia;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42FE4F46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vagas de estacionamento para pessoas com defici</w:t>
      </w:r>
      <w:r w:rsidRPr="00BC564E">
        <w:rPr>
          <w:rFonts w:ascii="Garamond" w:hAnsi="Garamond" w:cs="Garamond"/>
          <w:sz w:val="24"/>
          <w:szCs w:val="24"/>
        </w:rPr>
        <w:t>ê</w:t>
      </w:r>
      <w:r w:rsidRPr="00BC564E">
        <w:rPr>
          <w:rFonts w:ascii="Garamond" w:hAnsi="Garamond" w:cs="Arial"/>
          <w:sz w:val="24"/>
          <w:szCs w:val="24"/>
        </w:rPr>
        <w:t>ncia;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31340121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assentos para pessoas obesas;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331C1A84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ilumina</w:t>
      </w:r>
      <w:r w:rsidRPr="00BC564E">
        <w:rPr>
          <w:rFonts w:ascii="Garamond" w:hAnsi="Garamond" w:cs="Garamond"/>
          <w:sz w:val="24"/>
          <w:szCs w:val="24"/>
        </w:rPr>
        <w:t>çã</w:t>
      </w:r>
      <w:r w:rsidRPr="00BC564E">
        <w:rPr>
          <w:rFonts w:ascii="Garamond" w:hAnsi="Garamond" w:cs="Arial"/>
          <w:sz w:val="24"/>
          <w:szCs w:val="24"/>
        </w:rPr>
        <w:t>o adequada;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5832176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Outra ___________________ </w:t>
      </w:r>
    </w:p>
    <w:p w14:paraId="14B81E37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766BD102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>Acessibilidade comunicacional:</w:t>
      </w:r>
      <w:r w:rsidRPr="00BC564E">
        <w:rPr>
          <w:rFonts w:ascii="Times New Roman" w:hAnsi="Times New Roman" w:cs="Times New Roman"/>
          <w:sz w:val="24"/>
          <w:szCs w:val="24"/>
        </w:rPr>
        <w:t>  </w:t>
      </w:r>
    </w:p>
    <w:p w14:paraId="213E404D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Língua Brasileira de Sinais - Libras;  </w:t>
      </w:r>
    </w:p>
    <w:p w14:paraId="6C35862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sistema Braille;  </w:t>
      </w:r>
    </w:p>
    <w:p w14:paraId="5C67E772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sistema de sinalização ou comunicação tátil;  </w:t>
      </w:r>
    </w:p>
    <w:p w14:paraId="1926EEA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audiodescrição;  </w:t>
      </w:r>
    </w:p>
    <w:p w14:paraId="059D9E1D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legendas;   </w:t>
      </w:r>
    </w:p>
    <w:p w14:paraId="0AC7692C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linguagem simples;  </w:t>
      </w:r>
    </w:p>
    <w:p w14:paraId="1F1A7E06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textos adaptados para leitores de tela;   </w:t>
      </w:r>
    </w:p>
    <w:p w14:paraId="56617921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Outra ______________________________ </w:t>
      </w:r>
    </w:p>
    <w:p w14:paraId="7470D5BB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27C4529B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>Acessibilidade atitudinal:</w:t>
      </w:r>
      <w:r w:rsidRPr="00BC564E">
        <w:rPr>
          <w:rFonts w:ascii="Times New Roman" w:hAnsi="Times New Roman" w:cs="Times New Roman"/>
          <w:sz w:val="24"/>
          <w:szCs w:val="24"/>
        </w:rPr>
        <w:t> 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31A1DEE6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capacita</w:t>
      </w:r>
      <w:r w:rsidRPr="00BC564E">
        <w:rPr>
          <w:rFonts w:ascii="Garamond" w:hAnsi="Garamond" w:cs="Garamond"/>
          <w:sz w:val="24"/>
          <w:szCs w:val="24"/>
        </w:rPr>
        <w:t>çã</w:t>
      </w:r>
      <w:r w:rsidRPr="00BC564E">
        <w:rPr>
          <w:rFonts w:ascii="Garamond" w:hAnsi="Garamond" w:cs="Arial"/>
          <w:sz w:val="24"/>
          <w:szCs w:val="24"/>
        </w:rPr>
        <w:t>o de equipes atuantes nos projetos culturais;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29F0E82F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contratação de profissionais com deficiência e profissionais especializados em acessibilidade cultural;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1A08299E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forma</w:t>
      </w:r>
      <w:r w:rsidRPr="00BC564E">
        <w:rPr>
          <w:rFonts w:ascii="Garamond" w:hAnsi="Garamond" w:cs="Garamond"/>
          <w:sz w:val="24"/>
          <w:szCs w:val="24"/>
        </w:rPr>
        <w:t>çã</w:t>
      </w:r>
      <w:r w:rsidRPr="00BC564E">
        <w:rPr>
          <w:rFonts w:ascii="Garamond" w:hAnsi="Garamond" w:cs="Arial"/>
          <w:sz w:val="24"/>
          <w:szCs w:val="24"/>
        </w:rPr>
        <w:t>o e sensibiliza</w:t>
      </w:r>
      <w:r w:rsidRPr="00BC564E">
        <w:rPr>
          <w:rFonts w:ascii="Garamond" w:hAnsi="Garamond" w:cs="Garamond"/>
          <w:sz w:val="24"/>
          <w:szCs w:val="24"/>
        </w:rPr>
        <w:t>çã</w:t>
      </w:r>
      <w:r w:rsidRPr="00BC564E">
        <w:rPr>
          <w:rFonts w:ascii="Garamond" w:hAnsi="Garamond" w:cs="Arial"/>
          <w:sz w:val="24"/>
          <w:szCs w:val="24"/>
        </w:rPr>
        <w:t>o de agentes culturais, p</w:t>
      </w:r>
      <w:r w:rsidRPr="00BC564E">
        <w:rPr>
          <w:rFonts w:ascii="Garamond" w:hAnsi="Garamond" w:cs="Garamond"/>
          <w:sz w:val="24"/>
          <w:szCs w:val="24"/>
        </w:rPr>
        <w:t>ú</w:t>
      </w:r>
      <w:r w:rsidRPr="00BC564E">
        <w:rPr>
          <w:rFonts w:ascii="Garamond" w:hAnsi="Garamond" w:cs="Arial"/>
          <w:sz w:val="24"/>
          <w:szCs w:val="24"/>
        </w:rPr>
        <w:t>blico e todos os envolvidos na cadeia produtiva cultural; e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4631645F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outras medidas que visem a elimina</w:t>
      </w:r>
      <w:r w:rsidRPr="00BC564E">
        <w:rPr>
          <w:rFonts w:ascii="Garamond" w:hAnsi="Garamond" w:cs="Garamond"/>
          <w:sz w:val="24"/>
          <w:szCs w:val="24"/>
        </w:rPr>
        <w:t>çã</w:t>
      </w:r>
      <w:r w:rsidRPr="00BC564E">
        <w:rPr>
          <w:rFonts w:ascii="Garamond" w:hAnsi="Garamond" w:cs="Arial"/>
          <w:sz w:val="24"/>
          <w:szCs w:val="24"/>
        </w:rPr>
        <w:t xml:space="preserve">o de atitudes </w:t>
      </w:r>
      <w:proofErr w:type="spellStart"/>
      <w:r w:rsidRPr="00BC564E">
        <w:rPr>
          <w:rFonts w:ascii="Garamond" w:hAnsi="Garamond" w:cs="Arial"/>
          <w:sz w:val="24"/>
          <w:szCs w:val="24"/>
        </w:rPr>
        <w:t>capacitistas</w:t>
      </w:r>
      <w:proofErr w:type="spellEnd"/>
      <w:r w:rsidRPr="00BC564E">
        <w:rPr>
          <w:rFonts w:ascii="Garamond" w:hAnsi="Garamond" w:cs="Arial"/>
          <w:sz w:val="24"/>
          <w:szCs w:val="24"/>
        </w:rPr>
        <w:t>.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6FE45F69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272D2340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lastRenderedPageBreak/>
        <w:t xml:space="preserve">Informe como essas medidas de acessibilidade serão implementadas ou disponibilizadas de acordo com o projeto proposto. </w:t>
      </w:r>
    </w:p>
    <w:p w14:paraId="09AE1B81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7761E1C0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Estratégia de divulgação </w:t>
      </w:r>
    </w:p>
    <w:p w14:paraId="011E844E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>Apresente os meios que serão utilizados para divulgar o projeto. ex.: impulsionamento em redes sociais</w:t>
      </w:r>
      <w:r w:rsidRPr="00BC564E">
        <w:rPr>
          <w:rFonts w:ascii="Garamond" w:hAnsi="Garamond" w:cs="Arial"/>
          <w:sz w:val="24"/>
          <w:szCs w:val="24"/>
        </w:rPr>
        <w:t>.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0AC65A10" w14:textId="77777777" w:rsidR="00933C10" w:rsidRPr="00BC564E" w:rsidRDefault="00933C10" w:rsidP="00933C10">
      <w:pPr>
        <w:rPr>
          <w:rFonts w:ascii="Garamond" w:hAnsi="Garamond" w:cs="Arial"/>
          <w:b/>
          <w:bCs/>
          <w:sz w:val="24"/>
          <w:szCs w:val="24"/>
        </w:rPr>
      </w:pPr>
    </w:p>
    <w:p w14:paraId="7679D45A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Data de início da execução do projeto </w:t>
      </w:r>
    </w:p>
    <w:p w14:paraId="3AD48369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Data de término da execução do projeto </w:t>
      </w:r>
    </w:p>
    <w:p w14:paraId="05C2150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01ACBA9B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>Equipe</w:t>
      </w:r>
      <w:r w:rsidRPr="00BC564E">
        <w:rPr>
          <w:rFonts w:ascii="Times New Roman" w:hAnsi="Times New Roman" w:cs="Times New Roman"/>
          <w:b/>
          <w:bCs/>
          <w:sz w:val="24"/>
          <w:szCs w:val="24"/>
        </w:rPr>
        <w:t> </w:t>
      </w:r>
      <w:r w:rsidRPr="00BC564E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5A7F8DB8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457"/>
        <w:gridCol w:w="1698"/>
        <w:gridCol w:w="2935"/>
      </w:tblGrid>
      <w:tr w:rsidR="00933C10" w:rsidRPr="00BC564E" w14:paraId="39ABA8EF" w14:textId="77777777" w:rsidTr="00C42410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A6CBBA3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sz w:val="24"/>
                <w:szCs w:val="24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8674D5B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sz w:val="24"/>
                <w:szCs w:val="24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E0F8089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sz w:val="24"/>
                <w:szCs w:val="24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3C2F7DE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sz w:val="24"/>
                <w:szCs w:val="24"/>
              </w:rPr>
              <w:t>Mini currículo </w:t>
            </w:r>
          </w:p>
        </w:tc>
      </w:tr>
      <w:tr w:rsidR="00933C10" w:rsidRPr="00BC564E" w14:paraId="4248BE6E" w14:textId="77777777" w:rsidTr="00C42410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97CB5E4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05A8FDF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D4E1FA5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92101A4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(Insira uma breve descrição da trajetória da pessoa que será contratada) </w:t>
            </w:r>
          </w:p>
        </w:tc>
      </w:tr>
    </w:tbl>
    <w:p w14:paraId="7BBE513B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4F3F4B61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Cronograma de Execução </w:t>
      </w:r>
    </w:p>
    <w:p w14:paraId="4A3BA752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 xml:space="preserve">Descreva os passos a serem seguidos para execução do projeto, incluindo ATIVIDADE, ETAPA, DESCRIÇÃO, INÍCIO e FIM. Use o modelo de quadro a seguir: </w:t>
      </w:r>
    </w:p>
    <w:p w14:paraId="6D8EE1E2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699"/>
        <w:gridCol w:w="2119"/>
        <w:gridCol w:w="1507"/>
        <w:gridCol w:w="1520"/>
      </w:tblGrid>
      <w:tr w:rsidR="00933C10" w:rsidRPr="00BC564E" w14:paraId="22C2C509" w14:textId="77777777" w:rsidTr="00C42410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D7C86ED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Atividade</w:t>
            </w:r>
            <w:r w:rsidRPr="00BC564E">
              <w:rPr>
                <w:rFonts w:ascii="Garamond" w:hAnsi="Garamond" w:cs="Arial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D50F442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Etapa</w:t>
            </w:r>
            <w:r w:rsidRPr="00BC564E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5B770BA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Descrição</w:t>
            </w:r>
            <w:r w:rsidRPr="00BC564E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96C66DC" w14:textId="77777777" w:rsidR="00933C10" w:rsidRPr="00BC564E" w:rsidRDefault="00933C10" w:rsidP="00C42410">
            <w:pPr>
              <w:rPr>
                <w:rFonts w:ascii="Garamond" w:hAnsi="Garamond" w:cs="Arial"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Início</w:t>
            </w:r>
            <w:r w:rsidRPr="00BC564E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EB2F737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Fim </w:t>
            </w:r>
          </w:p>
        </w:tc>
      </w:tr>
      <w:tr w:rsidR="00933C10" w:rsidRPr="00BC564E" w14:paraId="44570234" w14:textId="77777777" w:rsidTr="00C42410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0DABC2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proofErr w:type="spellStart"/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Ex</w:t>
            </w:r>
            <w:proofErr w:type="spellEnd"/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88301E1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4EBC464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3DA1E40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1C742B6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11/11/2024 </w:t>
            </w:r>
          </w:p>
        </w:tc>
      </w:tr>
    </w:tbl>
    <w:p w14:paraId="58FC66AC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65FBAFE5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Planilha orçamentária </w:t>
      </w:r>
    </w:p>
    <w:p w14:paraId="0397D51D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72D762BE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4BF40F7B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lastRenderedPageBreak/>
        <w:t xml:space="preserve">OBS.: Pode haver a indicação do parâmetro de preço (Ex.: preço estabelecido no SALICNET, 3 orçamentos, </w:t>
      </w:r>
      <w:proofErr w:type="spellStart"/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>etc</w:t>
      </w:r>
      <w:proofErr w:type="spellEnd"/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) utilizado com a referência específica do item de despesa para auxiliar a análise técnica da comissão de seleção. 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320"/>
        <w:gridCol w:w="1246"/>
        <w:gridCol w:w="1272"/>
        <w:gridCol w:w="1276"/>
        <w:gridCol w:w="1197"/>
        <w:gridCol w:w="1113"/>
      </w:tblGrid>
      <w:tr w:rsidR="00933C10" w:rsidRPr="00BC564E" w14:paraId="644B0F3A" w14:textId="77777777" w:rsidTr="00C42410">
        <w:trPr>
          <w:trHeight w:val="3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B048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A8C1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Justificativa</w:t>
            </w:r>
            <w:r w:rsidRPr="00BC56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 </w:t>
            </w:r>
            <w:r w:rsidRPr="00BC564E">
              <w:rPr>
                <w:rFonts w:ascii="Garamond" w:hAnsi="Garamond" w:cs="Garamond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AB7C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Unidade de medida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96CE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Valor unitário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1FC0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Quantidade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C418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Valor total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B82B" w14:textId="77777777" w:rsidR="00933C10" w:rsidRPr="00BC564E" w:rsidRDefault="00933C10" w:rsidP="00C42410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BC564E">
              <w:rPr>
                <w:rFonts w:ascii="Garamond" w:hAnsi="Garamond" w:cs="Arial"/>
                <w:b/>
                <w:bCs/>
                <w:sz w:val="24"/>
                <w:szCs w:val="24"/>
              </w:rPr>
              <w:t>Referência de preço (opcional) </w:t>
            </w:r>
          </w:p>
        </w:tc>
      </w:tr>
      <w:tr w:rsidR="00933C10" w:rsidRPr="00BC564E" w14:paraId="360DDC5D" w14:textId="77777777" w:rsidTr="00C42410">
        <w:trPr>
          <w:trHeight w:val="3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1A75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D40C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Profissional necessário para registro da oficina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8628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Serviço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9667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R$1.100,00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F783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1 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2D70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R$1.100,00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FB26" w14:textId="77777777" w:rsidR="00933C10" w:rsidRPr="00BC564E" w:rsidRDefault="00933C10" w:rsidP="00C42410">
            <w:pPr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</w:pPr>
            <w:r w:rsidRPr="00BC564E">
              <w:rPr>
                <w:rFonts w:ascii="Garamond" w:hAnsi="Garamond" w:cs="Arial"/>
                <w:i/>
                <w:iCs/>
                <w:color w:val="EE0000"/>
                <w:sz w:val="24"/>
                <w:szCs w:val="24"/>
              </w:rPr>
              <w:t> </w:t>
            </w:r>
          </w:p>
        </w:tc>
      </w:tr>
    </w:tbl>
    <w:p w14:paraId="4CCBA37E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3B4BEC18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Projeto possui recursos financeiros de outras fontes? Se sim, quais? </w:t>
      </w:r>
    </w:p>
    <w:p w14:paraId="6AAD2DF5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10C8F6A9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N</w:t>
      </w:r>
      <w:r w:rsidRPr="00BC564E">
        <w:rPr>
          <w:rFonts w:ascii="Garamond" w:hAnsi="Garamond" w:cs="Garamond"/>
          <w:sz w:val="24"/>
          <w:szCs w:val="24"/>
        </w:rPr>
        <w:t>ã</w:t>
      </w:r>
      <w:r w:rsidRPr="00BC564E">
        <w:rPr>
          <w:rFonts w:ascii="Garamond" w:hAnsi="Garamond" w:cs="Arial"/>
          <w:sz w:val="24"/>
          <w:szCs w:val="24"/>
        </w:rPr>
        <w:t>o, o projeto n</w:t>
      </w:r>
      <w:r w:rsidRPr="00BC564E">
        <w:rPr>
          <w:rFonts w:ascii="Garamond" w:hAnsi="Garamond" w:cs="Garamond"/>
          <w:sz w:val="24"/>
          <w:szCs w:val="24"/>
        </w:rPr>
        <w:t>ã</w:t>
      </w:r>
      <w:r w:rsidRPr="00BC564E">
        <w:rPr>
          <w:rFonts w:ascii="Garamond" w:hAnsi="Garamond" w:cs="Arial"/>
          <w:sz w:val="24"/>
          <w:szCs w:val="24"/>
        </w:rPr>
        <w:t xml:space="preserve">o possui outras fontes de recursos financeiros </w:t>
      </w:r>
    </w:p>
    <w:p w14:paraId="08AB5F08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Apoio financeiro municipal </w:t>
      </w:r>
    </w:p>
    <w:p w14:paraId="31695AC6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Apoio financeiro estadual </w:t>
      </w:r>
    </w:p>
    <w:p w14:paraId="31CC1F7E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Recursos de Lei de Incentivo Municipal </w:t>
      </w:r>
    </w:p>
    <w:p w14:paraId="7EE0FC2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Recursos de Lei de Incentivo Estadual </w:t>
      </w:r>
    </w:p>
    <w:p w14:paraId="1835C2FA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Recursos de Lei de Incentivo Federal </w:t>
      </w:r>
    </w:p>
    <w:p w14:paraId="6185B8D3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>Patroc</w:t>
      </w:r>
      <w:r w:rsidRPr="00BC564E">
        <w:rPr>
          <w:rFonts w:ascii="Garamond" w:hAnsi="Garamond" w:cs="Garamond"/>
          <w:sz w:val="24"/>
          <w:szCs w:val="24"/>
        </w:rPr>
        <w:t>í</w:t>
      </w:r>
      <w:r w:rsidRPr="00BC564E">
        <w:rPr>
          <w:rFonts w:ascii="Garamond" w:hAnsi="Garamond" w:cs="Arial"/>
          <w:sz w:val="24"/>
          <w:szCs w:val="24"/>
        </w:rPr>
        <w:t xml:space="preserve">nio privado direto </w:t>
      </w:r>
    </w:p>
    <w:p w14:paraId="621065D8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Patroc</w:t>
      </w:r>
      <w:r w:rsidRPr="00BC564E">
        <w:rPr>
          <w:rFonts w:ascii="Garamond" w:hAnsi="Garamond" w:cs="Garamond"/>
          <w:sz w:val="24"/>
          <w:szCs w:val="24"/>
        </w:rPr>
        <w:t>í</w:t>
      </w:r>
      <w:r w:rsidRPr="00BC564E">
        <w:rPr>
          <w:rFonts w:ascii="Garamond" w:hAnsi="Garamond" w:cs="Arial"/>
          <w:sz w:val="24"/>
          <w:szCs w:val="24"/>
        </w:rPr>
        <w:t>nio de institui</w:t>
      </w:r>
      <w:r w:rsidRPr="00BC564E">
        <w:rPr>
          <w:rFonts w:ascii="Garamond" w:hAnsi="Garamond" w:cs="Garamond"/>
          <w:sz w:val="24"/>
          <w:szCs w:val="24"/>
        </w:rPr>
        <w:t>çã</w:t>
      </w:r>
      <w:r w:rsidRPr="00BC564E">
        <w:rPr>
          <w:rFonts w:ascii="Garamond" w:hAnsi="Garamond" w:cs="Arial"/>
          <w:sz w:val="24"/>
          <w:szCs w:val="24"/>
        </w:rPr>
        <w:t xml:space="preserve">o internacional </w:t>
      </w:r>
    </w:p>
    <w:p w14:paraId="2A1FFE97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Doa</w:t>
      </w:r>
      <w:r w:rsidRPr="00BC564E">
        <w:rPr>
          <w:rFonts w:ascii="Garamond" w:hAnsi="Garamond" w:cs="Garamond"/>
          <w:sz w:val="24"/>
          <w:szCs w:val="24"/>
        </w:rPr>
        <w:t>çõ</w:t>
      </w:r>
      <w:r w:rsidRPr="00BC564E">
        <w:rPr>
          <w:rFonts w:ascii="Garamond" w:hAnsi="Garamond" w:cs="Arial"/>
          <w:sz w:val="24"/>
          <w:szCs w:val="24"/>
        </w:rPr>
        <w:t>es de Pessoas F</w:t>
      </w:r>
      <w:r w:rsidRPr="00BC564E">
        <w:rPr>
          <w:rFonts w:ascii="Garamond" w:hAnsi="Garamond" w:cs="Garamond"/>
          <w:sz w:val="24"/>
          <w:szCs w:val="24"/>
        </w:rPr>
        <w:t>í</w:t>
      </w:r>
      <w:r w:rsidRPr="00BC564E">
        <w:rPr>
          <w:rFonts w:ascii="Garamond" w:hAnsi="Garamond" w:cs="Arial"/>
          <w:sz w:val="24"/>
          <w:szCs w:val="24"/>
        </w:rPr>
        <w:t xml:space="preserve">sicas </w:t>
      </w:r>
    </w:p>
    <w:p w14:paraId="2876A8A5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>Doa</w:t>
      </w:r>
      <w:r w:rsidRPr="00BC564E">
        <w:rPr>
          <w:rFonts w:ascii="Garamond" w:hAnsi="Garamond" w:cs="Garamond"/>
          <w:sz w:val="24"/>
          <w:szCs w:val="24"/>
        </w:rPr>
        <w:t>çõ</w:t>
      </w:r>
      <w:r w:rsidRPr="00BC564E">
        <w:rPr>
          <w:rFonts w:ascii="Garamond" w:hAnsi="Garamond" w:cs="Arial"/>
          <w:sz w:val="24"/>
          <w:szCs w:val="24"/>
        </w:rPr>
        <w:t xml:space="preserve">es de Empresas </w:t>
      </w:r>
    </w:p>
    <w:p w14:paraId="6B3087D9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Cobran</w:t>
      </w:r>
      <w:r w:rsidRPr="00BC564E">
        <w:rPr>
          <w:rFonts w:ascii="Garamond" w:hAnsi="Garamond" w:cs="Garamond"/>
          <w:sz w:val="24"/>
          <w:szCs w:val="24"/>
        </w:rPr>
        <w:t>ç</w:t>
      </w:r>
      <w:r w:rsidRPr="00BC564E">
        <w:rPr>
          <w:rFonts w:ascii="Garamond" w:hAnsi="Garamond" w:cs="Arial"/>
          <w:sz w:val="24"/>
          <w:szCs w:val="24"/>
        </w:rPr>
        <w:t xml:space="preserve">a de ingressos </w:t>
      </w:r>
    </w:p>
    <w:p w14:paraId="3FD87BBB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hAnsi="Garamond" w:cs="Arial"/>
          <w:sz w:val="24"/>
          <w:szCs w:val="24"/>
        </w:rPr>
        <w:t>(</w:t>
      </w: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)</w:t>
      </w:r>
      <w:proofErr w:type="gramEnd"/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Outros </w:t>
      </w:r>
    </w:p>
    <w:p w14:paraId="6F0F7DFC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14:paraId="40613092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  <w:r w:rsidRPr="00BC564E">
        <w:rPr>
          <w:rFonts w:ascii="Times New Roman" w:hAnsi="Times New Roman" w:cs="Times New Roman"/>
          <w:sz w:val="24"/>
          <w:szCs w:val="24"/>
        </w:rPr>
        <w:t> </w:t>
      </w:r>
      <w:r w:rsidRPr="00BC564E">
        <w:rPr>
          <w:rFonts w:ascii="Garamond" w:hAnsi="Garamond" w:cs="Arial"/>
          <w:sz w:val="24"/>
          <w:szCs w:val="24"/>
        </w:rPr>
        <w:t xml:space="preserve"> </w:t>
      </w:r>
    </w:p>
    <w:p w14:paraId="6B912CF9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t xml:space="preserve">O projeto prevê a venda de produtos/ingressos? </w:t>
      </w:r>
    </w:p>
    <w:p w14:paraId="3B7747CA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6A09E99F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19545F6B" w14:textId="77777777" w:rsidR="00933C10" w:rsidRPr="00BC564E" w:rsidRDefault="00933C10" w:rsidP="00933C10">
      <w:pPr>
        <w:numPr>
          <w:ilvl w:val="0"/>
          <w:numId w:val="15"/>
        </w:numPr>
        <w:spacing w:line="278" w:lineRule="auto"/>
        <w:rPr>
          <w:rFonts w:ascii="Garamond" w:hAnsi="Garamond" w:cs="Arial"/>
          <w:b/>
          <w:bCs/>
          <w:sz w:val="24"/>
          <w:szCs w:val="24"/>
        </w:rPr>
      </w:pPr>
      <w:r w:rsidRPr="00BC564E">
        <w:rPr>
          <w:rFonts w:ascii="Garamond" w:hAnsi="Garamond" w:cs="Arial"/>
          <w:b/>
          <w:bCs/>
          <w:sz w:val="24"/>
          <w:szCs w:val="24"/>
        </w:rPr>
        <w:lastRenderedPageBreak/>
        <w:t xml:space="preserve">Documentos complementares </w:t>
      </w:r>
    </w:p>
    <w:p w14:paraId="54DD3980" w14:textId="77777777" w:rsidR="00933C10" w:rsidRPr="00BC564E" w:rsidRDefault="00933C10" w:rsidP="00933C10">
      <w:pPr>
        <w:rPr>
          <w:rFonts w:ascii="Garamond" w:hAnsi="Garamond" w:cs="Arial"/>
          <w:i/>
          <w:iCs/>
          <w:color w:val="EE0000"/>
          <w:sz w:val="24"/>
          <w:szCs w:val="24"/>
        </w:rPr>
      </w:pPr>
      <w:r w:rsidRPr="00BC564E">
        <w:rPr>
          <w:rFonts w:ascii="Garamond" w:hAnsi="Garamond" w:cs="Arial"/>
          <w:i/>
          <w:iCs/>
          <w:color w:val="EE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45F3D517" w14:textId="77777777" w:rsidR="00933C10" w:rsidRPr="00BC564E" w:rsidRDefault="00933C10" w:rsidP="00933C10">
      <w:pPr>
        <w:rPr>
          <w:rFonts w:ascii="Garamond" w:hAnsi="Garamond" w:cs="Arial"/>
          <w:sz w:val="24"/>
          <w:szCs w:val="24"/>
        </w:rPr>
      </w:pPr>
    </w:p>
    <w:p w14:paraId="65542B57" w14:textId="77777777" w:rsidR="0063685B" w:rsidRPr="00BC564E" w:rsidRDefault="0063685B" w:rsidP="00A50C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  <w:sz w:val="24"/>
          <w:szCs w:val="24"/>
        </w:rPr>
      </w:pPr>
    </w:p>
    <w:sectPr w:rsidR="0063685B" w:rsidRPr="00BC564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69A3" w14:textId="77777777" w:rsidR="004905F4" w:rsidRDefault="004905F4" w:rsidP="00BD2A4B">
      <w:pPr>
        <w:spacing w:after="0" w:line="240" w:lineRule="auto"/>
      </w:pPr>
      <w:r>
        <w:separator/>
      </w:r>
    </w:p>
  </w:endnote>
  <w:endnote w:type="continuationSeparator" w:id="0">
    <w:p w14:paraId="3AA96B58" w14:textId="77777777" w:rsidR="004905F4" w:rsidRDefault="004905F4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3842" w14:textId="77777777" w:rsidR="004905F4" w:rsidRDefault="004905F4" w:rsidP="00BD2A4B">
      <w:pPr>
        <w:spacing w:after="0" w:line="240" w:lineRule="auto"/>
      </w:pPr>
      <w:r>
        <w:separator/>
      </w:r>
    </w:p>
  </w:footnote>
  <w:footnote w:type="continuationSeparator" w:id="0">
    <w:p w14:paraId="6379F336" w14:textId="77777777" w:rsidR="004905F4" w:rsidRDefault="004905F4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AB8A02" id="Agrupar 8" o:spid="_x0000_s1026" style="position:absolute;margin-left:334.05pt;margin-top:33.3pt;width:69.1pt;height:8.65pt;z-index:251660288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B888CE" id="Agrupar 6" o:spid="_x0000_s1026" style="position:absolute;margin-left:320.05pt;margin-top:50.3pt;width:92.5pt;height:8.65pt;z-index:251661312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92919" id="Agrupar 4" o:spid="_x0000_s1026" style="position:absolute;margin-left:345pt;margin-top:-60.8pt;width:41.5pt;height:33.5pt;z-index:251662336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CD7D5F" id="Agrupar 2" o:spid="_x0000_s1026" style="position:absolute;margin-left:394.5pt;margin-top:-59.9pt;width:71.5pt;height:26.1pt;z-index:251663360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4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3"/>
  </w:num>
  <w:num w:numId="3" w16cid:durableId="1597859185">
    <w:abstractNumId w:val="12"/>
  </w:num>
  <w:num w:numId="4" w16cid:durableId="212352457">
    <w:abstractNumId w:val="2"/>
  </w:num>
  <w:num w:numId="5" w16cid:durableId="1669863963">
    <w:abstractNumId w:val="8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4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1"/>
  </w:num>
  <w:num w:numId="12" w16cid:durableId="286863656">
    <w:abstractNumId w:val="4"/>
  </w:num>
  <w:num w:numId="13" w16cid:durableId="2124761584">
    <w:abstractNumId w:val="7"/>
  </w:num>
  <w:num w:numId="14" w16cid:durableId="2139101488">
    <w:abstractNumId w:val="9"/>
  </w:num>
  <w:num w:numId="15" w16cid:durableId="888372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11526B"/>
    <w:rsid w:val="003B1DAB"/>
    <w:rsid w:val="003D4810"/>
    <w:rsid w:val="004905F4"/>
    <w:rsid w:val="00582BAB"/>
    <w:rsid w:val="00627656"/>
    <w:rsid w:val="0063685B"/>
    <w:rsid w:val="006748CB"/>
    <w:rsid w:val="007A5554"/>
    <w:rsid w:val="00814316"/>
    <w:rsid w:val="008E494B"/>
    <w:rsid w:val="00933C10"/>
    <w:rsid w:val="0098660D"/>
    <w:rsid w:val="00A50C98"/>
    <w:rsid w:val="00A71769"/>
    <w:rsid w:val="00AB3B20"/>
    <w:rsid w:val="00B406A8"/>
    <w:rsid w:val="00BD2A4B"/>
    <w:rsid w:val="00CE5473"/>
    <w:rsid w:val="00D645E5"/>
    <w:rsid w:val="00E35EA9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2026-04-13T18:54:00Z</dcterms:created>
  <dcterms:modified xsi:type="dcterms:W3CDTF">2026-04-13T18:54:00Z</dcterms:modified>
</cp:coreProperties>
</file>